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2E1" w:rsidRDefault="000402E1" w:rsidP="000402E1">
      <w:pPr>
        <w:keepNext/>
        <w:widowControl w:val="0"/>
        <w:ind w:left="822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 к муниципальной программе</w:t>
      </w:r>
    </w:p>
    <w:p w:rsidR="000402E1" w:rsidRDefault="000402E1" w:rsidP="000402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Купинского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0402E1" w:rsidRDefault="000402E1" w:rsidP="000402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AA69A8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AA69A8">
        <w:rPr>
          <w:rFonts w:ascii="Times New Roman" w:hAnsi="Times New Roman" w:cs="Times New Roman"/>
          <w:b w:val="0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годах»</w:t>
      </w:r>
    </w:p>
    <w:p w:rsidR="000402E1" w:rsidRDefault="000402E1" w:rsidP="000402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402E1" w:rsidRPr="000402E1" w:rsidRDefault="000402E1" w:rsidP="000402E1">
      <w:pPr>
        <w:ind w:firstLine="709"/>
        <w:jc w:val="center"/>
        <w:rPr>
          <w:b/>
          <w:color w:val="000000"/>
          <w:sz w:val="28"/>
          <w:szCs w:val="28"/>
        </w:rPr>
      </w:pPr>
      <w:r w:rsidRPr="000402E1">
        <w:rPr>
          <w:b/>
          <w:color w:val="000000"/>
          <w:sz w:val="28"/>
          <w:szCs w:val="28"/>
        </w:rPr>
        <w:t>РЕЗУЛЬТАТЫ</w:t>
      </w:r>
    </w:p>
    <w:p w:rsidR="000402E1" w:rsidRPr="000402E1" w:rsidRDefault="000402E1" w:rsidP="000402E1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0402E1">
        <w:rPr>
          <w:b/>
          <w:color w:val="000000"/>
          <w:sz w:val="28"/>
          <w:szCs w:val="28"/>
        </w:rPr>
        <w:t xml:space="preserve">оценки эффективности реализации муниципальной программы Купинского    района Новосибирской области </w:t>
      </w:r>
    </w:p>
    <w:tbl>
      <w:tblPr>
        <w:tblW w:w="14281" w:type="dxa"/>
        <w:tblInd w:w="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8"/>
        <w:gridCol w:w="1631"/>
        <w:gridCol w:w="1843"/>
        <w:gridCol w:w="2268"/>
        <w:gridCol w:w="2268"/>
        <w:gridCol w:w="2693"/>
        <w:gridCol w:w="2410"/>
      </w:tblGrid>
      <w:tr w:rsidR="000402E1" w:rsidRPr="000402E1" w:rsidTr="000402E1"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jc w:val="center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jc w:val="center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jc w:val="center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Разработчик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44"/>
              <w:jc w:val="center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Интегральный (итоговый) показатель оценки эффективности программы (К) за отчетный год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6"/>
              <w:jc w:val="center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Качественная характеристика программы (эффективная, достаточно эффективная, малоэффективна, неэффективная)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Интегральный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 xml:space="preserve"> (итоговый)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 xml:space="preserve">показатель оценки эффективности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 xml:space="preserve">реализации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программы (К</w:t>
            </w:r>
            <w:r w:rsidRPr="000402E1">
              <w:rPr>
                <w:sz w:val="28"/>
                <w:szCs w:val="28"/>
                <w:vertAlign w:val="subscript"/>
              </w:rPr>
              <w:t>0пр</w:t>
            </w:r>
            <w:r w:rsidRPr="000402E1">
              <w:rPr>
                <w:sz w:val="28"/>
                <w:szCs w:val="28"/>
              </w:rPr>
              <w:t xml:space="preserve">)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 xml:space="preserve">за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 xml:space="preserve">предшествующий </w:t>
            </w:r>
          </w:p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год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Вывод о динамике эффективности реализации программы</w:t>
            </w:r>
          </w:p>
        </w:tc>
      </w:tr>
      <w:tr w:rsidR="000402E1" w:rsidRPr="000402E1" w:rsidTr="000402E1"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  <w:vertAlign w:val="subscrip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02E1" w:rsidRPr="000402E1" w:rsidRDefault="000402E1" w:rsidP="000402E1">
            <w:pPr>
              <w:ind w:firstLine="709"/>
              <w:rPr>
                <w:sz w:val="28"/>
                <w:szCs w:val="28"/>
              </w:rPr>
            </w:pPr>
            <w:r w:rsidRPr="000402E1">
              <w:rPr>
                <w:sz w:val="28"/>
                <w:szCs w:val="28"/>
              </w:rPr>
              <w:t> </w:t>
            </w:r>
          </w:p>
        </w:tc>
      </w:tr>
    </w:tbl>
    <w:p w:rsidR="000402E1" w:rsidRDefault="000402E1" w:rsidP="000402E1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F3D79" w:rsidRDefault="000F3D79"/>
    <w:sectPr w:rsidR="000F3D79" w:rsidSect="000402E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35"/>
    <w:rsid w:val="000402E1"/>
    <w:rsid w:val="000F3D79"/>
    <w:rsid w:val="006C3D35"/>
    <w:rsid w:val="00AA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02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02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2019-04-05T07:36:00Z</dcterms:created>
  <dcterms:modified xsi:type="dcterms:W3CDTF">2022-01-31T04:19:00Z</dcterms:modified>
</cp:coreProperties>
</file>